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00B2" w14:textId="77777777" w:rsidR="00B604A4" w:rsidRDefault="00B604A4" w:rsidP="00B604A4">
      <w:pPr>
        <w:pStyle w:val="Kop3"/>
        <w:rPr>
          <w:b w:val="0"/>
          <w:bCs w:val="0"/>
        </w:rPr>
      </w:pPr>
      <w:proofErr w:type="spellStart"/>
      <w:r>
        <w:rPr>
          <w:u w:val="single" w:color="000000"/>
        </w:rPr>
        <w:t>Taak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9:</w:t>
      </w:r>
    </w:p>
    <w:p w14:paraId="5F0567A2" w14:textId="77777777" w:rsidR="00B604A4" w:rsidRDefault="00B604A4" w:rsidP="00B604A4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71"/>
        <w:gridCol w:w="7939"/>
      </w:tblGrid>
      <w:tr w:rsidR="00B604A4" w14:paraId="1BDF90A8" w14:textId="77777777" w:rsidTr="005B5465">
        <w:trPr>
          <w:trHeight w:hRule="exact" w:val="278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6589D1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Soort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taak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64FA34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Studietaak</w:t>
            </w:r>
            <w:proofErr w:type="spellEnd"/>
          </w:p>
        </w:tc>
      </w:tr>
      <w:tr w:rsidR="00B604A4" w:rsidRPr="0070538E" w14:paraId="79D8754C" w14:textId="77777777" w:rsidTr="005B5465">
        <w:trPr>
          <w:trHeight w:hRule="exact" w:val="278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BD48EE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Titel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A3D2BC" w14:textId="77777777" w:rsidR="00B604A4" w:rsidRPr="0070538E" w:rsidRDefault="00AA5DD3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Preventie en v</w:t>
            </w:r>
            <w:r w:rsidR="00B604A4" w:rsidRPr="0070538E">
              <w:rPr>
                <w:rFonts w:ascii="Calibri"/>
                <w:lang w:val="nl-NL"/>
              </w:rPr>
              <w:t>erkenning van de</w:t>
            </w:r>
            <w:r w:rsidR="00B604A4" w:rsidRPr="0070538E">
              <w:rPr>
                <w:rFonts w:ascii="Calibri"/>
                <w:spacing w:val="-9"/>
                <w:lang w:val="nl-NL"/>
              </w:rPr>
              <w:t xml:space="preserve"> </w:t>
            </w:r>
            <w:r w:rsidR="00B604A4" w:rsidRPr="0070538E">
              <w:rPr>
                <w:rFonts w:ascii="Calibri"/>
                <w:lang w:val="nl-NL"/>
              </w:rPr>
              <w:t>GGD-taken.</w:t>
            </w:r>
          </w:p>
        </w:tc>
      </w:tr>
      <w:tr w:rsidR="00B604A4" w:rsidRPr="0070538E" w14:paraId="38FFD29F" w14:textId="77777777" w:rsidTr="005B5465">
        <w:trPr>
          <w:trHeight w:hRule="exact" w:val="816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18E052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Inleiding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625911" w14:textId="77777777" w:rsidR="00B604A4" w:rsidRPr="0070538E" w:rsidRDefault="00B604A4" w:rsidP="005B5465">
            <w:pPr>
              <w:pStyle w:val="TableParagraph"/>
              <w:ind w:left="55" w:right="229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/>
                <w:lang w:val="nl-NL"/>
              </w:rPr>
              <w:t>Het is voor een doktersassistente goed om op de hoogte te zijn van de taken van de GGD.</w:t>
            </w:r>
            <w:r w:rsidRPr="0070538E">
              <w:rPr>
                <w:rFonts w:ascii="Calibri"/>
                <w:spacing w:val="-2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Bij</w:t>
            </w:r>
            <w:r w:rsidRPr="0070538E">
              <w:rPr>
                <w:rFonts w:ascii="Calibri"/>
                <w:spacing w:val="-4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de</w:t>
            </w:r>
            <w:r w:rsidRPr="0070538E">
              <w:rPr>
                <w:rFonts w:ascii="Calibri"/>
                <w:spacing w:val="-1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uitvoering</w:t>
            </w:r>
            <w:r w:rsidRPr="0070538E">
              <w:rPr>
                <w:rFonts w:ascii="Calibri"/>
                <w:spacing w:val="-3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van</w:t>
            </w:r>
            <w:r w:rsidRPr="0070538E">
              <w:rPr>
                <w:rFonts w:ascii="Calibri"/>
                <w:spacing w:val="-5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je</w:t>
            </w:r>
            <w:r w:rsidRPr="0070538E">
              <w:rPr>
                <w:rFonts w:ascii="Calibri"/>
                <w:spacing w:val="-1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werkzaamheden</w:t>
            </w:r>
            <w:r w:rsidRPr="0070538E">
              <w:rPr>
                <w:rFonts w:ascii="Calibri"/>
                <w:spacing w:val="-3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krijg</w:t>
            </w:r>
            <w:r w:rsidRPr="0070538E">
              <w:rPr>
                <w:rFonts w:ascii="Calibri"/>
                <w:spacing w:val="-3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je</w:t>
            </w:r>
            <w:r w:rsidRPr="0070538E">
              <w:rPr>
                <w:rFonts w:ascii="Calibri"/>
                <w:spacing w:val="-1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hier</w:t>
            </w:r>
            <w:r w:rsidRPr="0070538E">
              <w:rPr>
                <w:rFonts w:ascii="Calibri"/>
                <w:spacing w:val="-2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zo</w:t>
            </w:r>
            <w:r w:rsidRPr="0070538E">
              <w:rPr>
                <w:rFonts w:ascii="Calibri"/>
                <w:spacing w:val="-1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af</w:t>
            </w:r>
            <w:r w:rsidRPr="0070538E">
              <w:rPr>
                <w:rFonts w:ascii="Calibri"/>
                <w:spacing w:val="-4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en</w:t>
            </w:r>
            <w:r w:rsidRPr="0070538E">
              <w:rPr>
                <w:rFonts w:ascii="Calibri"/>
                <w:spacing w:val="-5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toe</w:t>
            </w:r>
            <w:r w:rsidRPr="0070538E">
              <w:rPr>
                <w:rFonts w:ascii="Calibri"/>
                <w:spacing w:val="-4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mee</w:t>
            </w:r>
            <w:r w:rsidRPr="0070538E">
              <w:rPr>
                <w:rFonts w:ascii="Calibri"/>
                <w:spacing w:val="-4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te</w:t>
            </w:r>
            <w:r w:rsidRPr="0070538E">
              <w:rPr>
                <w:rFonts w:ascii="Calibri"/>
                <w:spacing w:val="-4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maken.</w:t>
            </w:r>
          </w:p>
        </w:tc>
      </w:tr>
      <w:tr w:rsidR="00B604A4" w:rsidRPr="0070538E" w14:paraId="432D8FB4" w14:textId="77777777" w:rsidTr="005B5465">
        <w:trPr>
          <w:trHeight w:hRule="exact" w:val="4574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3FDF06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Werkwijze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5BCB0A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i/>
              </w:rPr>
              <w:t>Powerpoint</w:t>
            </w:r>
            <w:proofErr w:type="spellEnd"/>
            <w:r w:rsidR="00AA5DD3">
              <w:rPr>
                <w:rFonts w:ascii="Calibri"/>
                <w:i/>
              </w:rPr>
              <w:t xml:space="preserve"> </w:t>
            </w:r>
            <w:proofErr w:type="spellStart"/>
            <w:r w:rsidR="00AA5DD3">
              <w:rPr>
                <w:rFonts w:ascii="Calibri"/>
                <w:i/>
              </w:rPr>
              <w:t>Preventie</w:t>
            </w:r>
            <w:proofErr w:type="spellEnd"/>
            <w:r w:rsidR="00AA5DD3">
              <w:rPr>
                <w:rFonts w:ascii="Calibri"/>
                <w:i/>
              </w:rPr>
              <w:t xml:space="preserve"> </w:t>
            </w:r>
            <w:proofErr w:type="spellStart"/>
            <w:r w:rsidR="00AA5DD3">
              <w:rPr>
                <w:rFonts w:ascii="Calibri"/>
                <w:i/>
              </w:rPr>
              <w:t>en</w:t>
            </w:r>
            <w:proofErr w:type="spellEnd"/>
            <w:r w:rsidR="00AA5DD3"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GGD</w:t>
            </w:r>
          </w:p>
          <w:p w14:paraId="0688FAA7" w14:textId="77777777" w:rsidR="00B604A4" w:rsidRDefault="00B604A4" w:rsidP="005B546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0049F1A" w14:textId="77777777" w:rsidR="00B604A4" w:rsidRDefault="00B604A4" w:rsidP="005B5465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Opdrachten</w:t>
            </w:r>
            <w:proofErr w:type="spellEnd"/>
            <w:r>
              <w:rPr>
                <w:rFonts w:ascii="Calibri"/>
              </w:rPr>
              <w:t>:</w:t>
            </w:r>
          </w:p>
          <w:p w14:paraId="5C587864" w14:textId="77777777" w:rsidR="00B604A4" w:rsidRPr="00AA5DD3" w:rsidRDefault="00AA5DD3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68" w:lineRule="exact"/>
              <w:ind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Wat is primaire preventie? En geef twee voorbeelden van primaire preventie.</w:t>
            </w:r>
          </w:p>
          <w:p w14:paraId="490F8D43" w14:textId="77777777" w:rsidR="00AA5DD3" w:rsidRPr="00AA5DD3" w:rsidRDefault="00AA5DD3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68" w:lineRule="exact"/>
              <w:ind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 xml:space="preserve">Wat is </w:t>
            </w:r>
            <w:proofErr w:type="spellStart"/>
            <w:r>
              <w:rPr>
                <w:rFonts w:ascii="Calibri"/>
                <w:lang w:val="nl-NL"/>
              </w:rPr>
              <w:t xml:space="preserve">tertiaire </w:t>
            </w:r>
            <w:proofErr w:type="spellEnd"/>
            <w:r>
              <w:rPr>
                <w:rFonts w:ascii="Calibri"/>
                <w:lang w:val="nl-NL"/>
              </w:rPr>
              <w:t xml:space="preserve">preventie? </w:t>
            </w:r>
          </w:p>
          <w:p w14:paraId="74AB239F" w14:textId="6BC647BD" w:rsidR="00AA5DD3" w:rsidRPr="004B4CF1" w:rsidRDefault="00AA5DD3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68" w:lineRule="exact"/>
              <w:ind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Wat wordt er bedoeld met schijnzekerheid bij secundaire preventie?</w:t>
            </w:r>
          </w:p>
          <w:p w14:paraId="30BB0669" w14:textId="3D697083" w:rsidR="004B4CF1" w:rsidRPr="0070538E" w:rsidRDefault="004B4CF1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68" w:lineRule="exact"/>
              <w:ind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Wat is de NIPT-test</w:t>
            </w:r>
            <w:r w:rsidR="009C2A9E">
              <w:rPr>
                <w:rFonts w:ascii="Calibri"/>
                <w:lang w:val="nl-NL"/>
              </w:rPr>
              <w:t>?</w:t>
            </w:r>
            <w:bookmarkStart w:id="0" w:name="_GoBack"/>
            <w:bookmarkEnd w:id="0"/>
          </w:p>
          <w:p w14:paraId="64827442" w14:textId="77777777" w:rsidR="00B604A4" w:rsidRPr="00AA5DD3" w:rsidRDefault="00AA5DD3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25"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Wat is de belangrijkste taak van de GGD?</w:t>
            </w:r>
          </w:p>
          <w:p w14:paraId="7BB2FE96" w14:textId="77777777" w:rsidR="00AA5DD3" w:rsidRPr="00AA5DD3" w:rsidRDefault="00AA5DD3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25"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Wat zijn de 5 stappen van voorlichting?</w:t>
            </w:r>
          </w:p>
          <w:p w14:paraId="1CDDAEF0" w14:textId="77777777" w:rsidR="00AA5DD3" w:rsidRPr="0070538E" w:rsidRDefault="00AA5DD3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25" w:hanging="36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/>
                <w:lang w:val="nl-NL"/>
              </w:rPr>
              <w:t>Wat doet een GGD bij een contactonderzoek?</w:t>
            </w:r>
          </w:p>
          <w:p w14:paraId="7F8CFD22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/>
                <w:lang w:val="nl-NL"/>
              </w:rPr>
              <w:t>Bij welke instanties kan een reiziger zich laten</w:t>
            </w:r>
            <w:r w:rsidRPr="0070538E">
              <w:rPr>
                <w:rFonts w:ascii="Calibri"/>
                <w:spacing w:val="-24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vaccineren?</w:t>
            </w:r>
          </w:p>
          <w:p w14:paraId="5ED7FA49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/>
                <w:lang w:val="nl-NL"/>
              </w:rPr>
              <w:t>Mag een huisarts alle vaccinaties</w:t>
            </w:r>
            <w:r w:rsidRPr="0070538E">
              <w:rPr>
                <w:rFonts w:ascii="Calibri"/>
                <w:spacing w:val="-17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toedienen?</w:t>
            </w:r>
          </w:p>
          <w:p w14:paraId="1EA9A2F4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265"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 w:hAnsi="Calibri"/>
                <w:lang w:val="nl-NL"/>
              </w:rPr>
              <w:t>Zoek eens uit wat er geadviseerd wordt als je op vakantie gaat naar Turkije? En naar Indonesië? En wat kost dat? En wordt het vergoed door je</w:t>
            </w:r>
            <w:r w:rsidRPr="0070538E">
              <w:rPr>
                <w:rFonts w:ascii="Calibri" w:hAnsi="Calibri"/>
                <w:spacing w:val="-27"/>
                <w:lang w:val="nl-NL"/>
              </w:rPr>
              <w:t xml:space="preserve"> </w:t>
            </w:r>
            <w:r w:rsidRPr="0070538E">
              <w:rPr>
                <w:rFonts w:ascii="Calibri" w:hAnsi="Calibri"/>
                <w:lang w:val="nl-NL"/>
              </w:rPr>
              <w:t>zorgverzekeraar?</w:t>
            </w:r>
          </w:p>
          <w:p w14:paraId="6CDD3BB6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274"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/>
                <w:lang w:val="nl-NL"/>
              </w:rPr>
              <w:t>Wanneer wordt er gesproken van een onnatuurlijke dood? Wat is de taak van de GGD</w:t>
            </w:r>
            <w:r w:rsidRPr="0070538E">
              <w:rPr>
                <w:rFonts w:ascii="Calibri"/>
                <w:spacing w:val="-6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hierbij?</w:t>
            </w:r>
          </w:p>
          <w:p w14:paraId="7E48A37C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2" w:line="237" w:lineRule="auto"/>
              <w:ind w:right="259"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 w:hAnsi="Calibri"/>
                <w:lang w:val="nl-NL"/>
              </w:rPr>
              <w:t>Zoek uit hoe een huisarts moet handelen als een patiënt om euthanasie verzoekt en van plan is dit verzoek in te</w:t>
            </w:r>
            <w:r w:rsidRPr="0070538E">
              <w:rPr>
                <w:rFonts w:ascii="Calibri" w:hAnsi="Calibri"/>
                <w:spacing w:val="-16"/>
                <w:lang w:val="nl-NL"/>
              </w:rPr>
              <w:t xml:space="preserve"> </w:t>
            </w:r>
            <w:r w:rsidRPr="0070538E">
              <w:rPr>
                <w:rFonts w:ascii="Calibri" w:hAnsi="Calibri"/>
                <w:lang w:val="nl-NL"/>
              </w:rPr>
              <w:t>willigen?</w:t>
            </w:r>
          </w:p>
          <w:p w14:paraId="43B4BB51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/>
                <w:lang w:val="nl-NL"/>
              </w:rPr>
              <w:t>Wat is het CIZ? Waarmee houdt het CIZ zich</w:t>
            </w:r>
            <w:r w:rsidRPr="0070538E">
              <w:rPr>
                <w:rFonts w:ascii="Calibri"/>
                <w:spacing w:val="-16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bezig?</w:t>
            </w:r>
          </w:p>
          <w:p w14:paraId="0782E23A" w14:textId="77777777" w:rsidR="00B604A4" w:rsidRPr="0070538E" w:rsidRDefault="00B604A4" w:rsidP="00B604A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hanging="360"/>
              <w:rPr>
                <w:rFonts w:ascii="Calibri" w:eastAsia="Calibri" w:hAnsi="Calibri" w:cs="Calibri"/>
                <w:lang w:val="nl-NL"/>
              </w:rPr>
            </w:pPr>
            <w:r w:rsidRPr="0070538E">
              <w:rPr>
                <w:rFonts w:ascii="Calibri"/>
                <w:lang w:val="nl-NL"/>
              </w:rPr>
              <w:t>Bedenk voorbeelden in het kader van de sociaal-medische</w:t>
            </w:r>
            <w:r w:rsidRPr="0070538E">
              <w:rPr>
                <w:rFonts w:ascii="Calibri"/>
                <w:spacing w:val="-27"/>
                <w:lang w:val="nl-NL"/>
              </w:rPr>
              <w:t xml:space="preserve"> </w:t>
            </w:r>
            <w:r w:rsidRPr="0070538E">
              <w:rPr>
                <w:rFonts w:ascii="Calibri"/>
                <w:lang w:val="nl-NL"/>
              </w:rPr>
              <w:t>advisering.</w:t>
            </w:r>
          </w:p>
        </w:tc>
      </w:tr>
      <w:tr w:rsidR="00B604A4" w14:paraId="0195D2C6" w14:textId="77777777" w:rsidTr="005B5465">
        <w:trPr>
          <w:trHeight w:hRule="exact" w:val="278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EED4EA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Ondersteuning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6AFDC1" w14:textId="77777777" w:rsidR="00B604A4" w:rsidRDefault="00B604A4" w:rsidP="005B5465"/>
        </w:tc>
      </w:tr>
      <w:tr w:rsidR="00B604A4" w14:paraId="2B2F94B5" w14:textId="77777777" w:rsidTr="005B5465">
        <w:trPr>
          <w:trHeight w:hRule="exact" w:val="1354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39A91" w14:textId="77777777" w:rsidR="00B604A4" w:rsidRDefault="00B604A4" w:rsidP="005B5465">
            <w:pPr>
              <w:pStyle w:val="TableParagraph"/>
              <w:spacing w:line="265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Media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0DA60F" w14:textId="77777777" w:rsidR="00B604A4" w:rsidRDefault="00B604A4" w:rsidP="00B604A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65" w:lineRule="exact"/>
              <w:ind w:hanging="3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Boek</w:t>
            </w:r>
            <w:proofErr w:type="spellEnd"/>
            <w:r>
              <w:rPr>
                <w:rFonts w:ascii="Calibri"/>
              </w:rPr>
              <w:t xml:space="preserve"> IG:  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12</w:t>
            </w:r>
          </w:p>
          <w:p w14:paraId="08A87CB9" w14:textId="77777777" w:rsidR="00B604A4" w:rsidRDefault="009C2A9E" w:rsidP="00B604A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357"/>
              <w:rPr>
                <w:rFonts w:ascii="Calibri" w:eastAsia="Calibri" w:hAnsi="Calibri" w:cs="Calibri"/>
              </w:rPr>
            </w:pPr>
            <w:hyperlink r:id="rId8">
              <w:r w:rsidR="00B604A4">
                <w:rPr>
                  <w:rFonts w:ascii="Calibri"/>
                  <w:color w:val="0000FF"/>
                  <w:u w:val="single" w:color="0000FF"/>
                </w:rPr>
                <w:t>www.ggd.nl</w:t>
              </w:r>
            </w:hyperlink>
          </w:p>
          <w:p w14:paraId="42C56E91" w14:textId="77777777" w:rsidR="00B604A4" w:rsidRDefault="009C2A9E" w:rsidP="00B604A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357"/>
              <w:rPr>
                <w:rFonts w:ascii="Calibri" w:eastAsia="Calibri" w:hAnsi="Calibri" w:cs="Calibri"/>
              </w:rPr>
            </w:pPr>
            <w:hyperlink r:id="rId9">
              <w:r w:rsidR="00B604A4">
                <w:rPr>
                  <w:rFonts w:ascii="Calibri"/>
                  <w:color w:val="0000FF"/>
                  <w:u w:val="single" w:color="0000FF"/>
                </w:rPr>
                <w:t>www.lcr.nl</w:t>
              </w:r>
            </w:hyperlink>
          </w:p>
        </w:tc>
      </w:tr>
    </w:tbl>
    <w:p w14:paraId="5B68AA09" w14:textId="77777777" w:rsidR="00453CA7" w:rsidRDefault="009C2A9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4DD1"/>
    <w:multiLevelType w:val="hybridMultilevel"/>
    <w:tmpl w:val="18D625C8"/>
    <w:lvl w:ilvl="0" w:tplc="E21270F0">
      <w:start w:val="1"/>
      <w:numFmt w:val="decimal"/>
      <w:lvlText w:val="%1."/>
      <w:lvlJc w:val="left"/>
      <w:pPr>
        <w:ind w:left="415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DD43E2A">
      <w:start w:val="1"/>
      <w:numFmt w:val="bullet"/>
      <w:lvlText w:val="•"/>
      <w:lvlJc w:val="left"/>
      <w:pPr>
        <w:ind w:left="1169" w:hanging="361"/>
      </w:pPr>
      <w:rPr>
        <w:rFonts w:hint="default"/>
      </w:rPr>
    </w:lvl>
    <w:lvl w:ilvl="2" w:tplc="4C9C8FB8">
      <w:start w:val="1"/>
      <w:numFmt w:val="bullet"/>
      <w:lvlText w:val="•"/>
      <w:lvlJc w:val="left"/>
      <w:pPr>
        <w:ind w:left="1918" w:hanging="361"/>
      </w:pPr>
      <w:rPr>
        <w:rFonts w:hint="default"/>
      </w:rPr>
    </w:lvl>
    <w:lvl w:ilvl="3" w:tplc="0C7441C2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4" w:tplc="3152833C">
      <w:start w:val="1"/>
      <w:numFmt w:val="bullet"/>
      <w:lvlText w:val="•"/>
      <w:lvlJc w:val="left"/>
      <w:pPr>
        <w:ind w:left="3416" w:hanging="361"/>
      </w:pPr>
      <w:rPr>
        <w:rFonts w:hint="default"/>
      </w:rPr>
    </w:lvl>
    <w:lvl w:ilvl="5" w:tplc="207EE136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6" w:tplc="8B76B864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7" w:tplc="46D23AF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8" w:tplc="9A02E132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1" w15:restartNumberingAfterBreak="0">
    <w:nsid w:val="40177048"/>
    <w:multiLevelType w:val="hybridMultilevel"/>
    <w:tmpl w:val="870ECAC6"/>
    <w:lvl w:ilvl="0" w:tplc="8F0E83E6">
      <w:start w:val="1"/>
      <w:numFmt w:val="decimal"/>
      <w:lvlText w:val="%1."/>
      <w:lvlJc w:val="left"/>
      <w:pPr>
        <w:ind w:left="412" w:hanging="358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6965028">
      <w:start w:val="1"/>
      <w:numFmt w:val="bullet"/>
      <w:lvlText w:val="•"/>
      <w:lvlJc w:val="left"/>
      <w:pPr>
        <w:ind w:left="1169" w:hanging="358"/>
      </w:pPr>
      <w:rPr>
        <w:rFonts w:hint="default"/>
      </w:rPr>
    </w:lvl>
    <w:lvl w:ilvl="2" w:tplc="9550ACE6">
      <w:start w:val="1"/>
      <w:numFmt w:val="bullet"/>
      <w:lvlText w:val="•"/>
      <w:lvlJc w:val="left"/>
      <w:pPr>
        <w:ind w:left="1918" w:hanging="358"/>
      </w:pPr>
      <w:rPr>
        <w:rFonts w:hint="default"/>
      </w:rPr>
    </w:lvl>
    <w:lvl w:ilvl="3" w:tplc="A7504BF8">
      <w:start w:val="1"/>
      <w:numFmt w:val="bullet"/>
      <w:lvlText w:val="•"/>
      <w:lvlJc w:val="left"/>
      <w:pPr>
        <w:ind w:left="2667" w:hanging="358"/>
      </w:pPr>
      <w:rPr>
        <w:rFonts w:hint="default"/>
      </w:rPr>
    </w:lvl>
    <w:lvl w:ilvl="4" w:tplc="BABC5E32">
      <w:start w:val="1"/>
      <w:numFmt w:val="bullet"/>
      <w:lvlText w:val="•"/>
      <w:lvlJc w:val="left"/>
      <w:pPr>
        <w:ind w:left="3416" w:hanging="358"/>
      </w:pPr>
      <w:rPr>
        <w:rFonts w:hint="default"/>
      </w:rPr>
    </w:lvl>
    <w:lvl w:ilvl="5" w:tplc="2504671E">
      <w:start w:val="1"/>
      <w:numFmt w:val="bullet"/>
      <w:lvlText w:val="•"/>
      <w:lvlJc w:val="left"/>
      <w:pPr>
        <w:ind w:left="4165" w:hanging="358"/>
      </w:pPr>
      <w:rPr>
        <w:rFonts w:hint="default"/>
      </w:rPr>
    </w:lvl>
    <w:lvl w:ilvl="6" w:tplc="7054CC9E">
      <w:start w:val="1"/>
      <w:numFmt w:val="bullet"/>
      <w:lvlText w:val="•"/>
      <w:lvlJc w:val="left"/>
      <w:pPr>
        <w:ind w:left="4914" w:hanging="358"/>
      </w:pPr>
      <w:rPr>
        <w:rFonts w:hint="default"/>
      </w:rPr>
    </w:lvl>
    <w:lvl w:ilvl="7" w:tplc="72E67D4A">
      <w:start w:val="1"/>
      <w:numFmt w:val="bullet"/>
      <w:lvlText w:val="•"/>
      <w:lvlJc w:val="left"/>
      <w:pPr>
        <w:ind w:left="5663" w:hanging="358"/>
      </w:pPr>
      <w:rPr>
        <w:rFonts w:hint="default"/>
      </w:rPr>
    </w:lvl>
    <w:lvl w:ilvl="8" w:tplc="F16AF660">
      <w:start w:val="1"/>
      <w:numFmt w:val="bullet"/>
      <w:lvlText w:val="•"/>
      <w:lvlJc w:val="left"/>
      <w:pPr>
        <w:ind w:left="6412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A4"/>
    <w:rsid w:val="004B4CF1"/>
    <w:rsid w:val="008C3A90"/>
    <w:rsid w:val="009C2A9E"/>
    <w:rsid w:val="00AA5DD3"/>
    <w:rsid w:val="00B401FE"/>
    <w:rsid w:val="00B604A4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6D8A"/>
  <w15:chartTrackingRefBased/>
  <w15:docId w15:val="{240DDA4C-F2F9-4856-B9FA-8BF97BA2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B604A4"/>
    <w:pPr>
      <w:widowControl w:val="0"/>
      <w:spacing w:after="0" w:line="240" w:lineRule="auto"/>
    </w:pPr>
    <w:rPr>
      <w:lang w:val="en-US"/>
    </w:rPr>
  </w:style>
  <w:style w:type="paragraph" w:styleId="Kop3">
    <w:name w:val="heading 3"/>
    <w:basedOn w:val="Standaard"/>
    <w:link w:val="Kop3Char"/>
    <w:uiPriority w:val="1"/>
    <w:qFormat/>
    <w:rsid w:val="00B604A4"/>
    <w:pPr>
      <w:spacing w:before="37"/>
      <w:ind w:left="118"/>
      <w:outlineLvl w:val="2"/>
    </w:pPr>
    <w:rPr>
      <w:rFonts w:ascii="Calibri" w:eastAsia="Calibri" w:hAnsi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B604A4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604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B604A4"/>
  </w:style>
  <w:style w:type="paragraph" w:styleId="Ballontekst">
    <w:name w:val="Balloon Text"/>
    <w:basedOn w:val="Standaard"/>
    <w:link w:val="BallontekstChar"/>
    <w:uiPriority w:val="99"/>
    <w:semiHidden/>
    <w:unhideWhenUsed/>
    <w:rsid w:val="004B4C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C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d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c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E8E32-DCB7-4113-95DB-EC6B14B1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2BA45-DFEE-4A43-AA5B-04A105E71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60383-FE2C-4018-AA22-7DFA01B87C69}">
  <ds:schemaRefs>
    <ds:schemaRef ds:uri="4b78e59b-8aba-4fc5-bdb4-b8056fbe21b8"/>
    <ds:schemaRef ds:uri="e4d6c028-1491-43b9-9149-2a436a605c18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Annelies de Groot</cp:lastModifiedBy>
  <cp:revision>2</cp:revision>
  <cp:lastPrinted>2020-03-11T14:07:00Z</cp:lastPrinted>
  <dcterms:created xsi:type="dcterms:W3CDTF">2020-03-11T14:14:00Z</dcterms:created>
  <dcterms:modified xsi:type="dcterms:W3CDTF">2020-03-11T14:14:00Z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